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F2" w:rsidRPr="00311752" w:rsidRDefault="00311752" w:rsidP="00311752">
      <w:pPr>
        <w:jc w:val="center"/>
        <w:rPr>
          <w:i/>
          <w:sz w:val="28"/>
          <w:szCs w:val="28"/>
        </w:rPr>
      </w:pPr>
      <w:r w:rsidRPr="00311752">
        <w:rPr>
          <w:rFonts w:ascii="Arial Narrow" w:eastAsia="Arial Narrow" w:hAnsi="Arial Narrow" w:cs="Arial Narrow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78852" cy="13811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тип ФС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852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54" w:rsidRPr="00311752">
        <w:rPr>
          <w:rStyle w:val="2"/>
          <w:i/>
          <w:sz w:val="28"/>
          <w:szCs w:val="28"/>
        </w:rPr>
        <w:t xml:space="preserve">Документы, которые оформляются по результатам проверок предприятий Фондом, будут передаваться </w:t>
      </w:r>
      <w:proofErr w:type="spellStart"/>
      <w:r w:rsidR="00020154" w:rsidRPr="00311752">
        <w:rPr>
          <w:rStyle w:val="2"/>
          <w:i/>
          <w:sz w:val="28"/>
          <w:szCs w:val="28"/>
        </w:rPr>
        <w:t>электронно</w:t>
      </w:r>
      <w:proofErr w:type="spellEnd"/>
      <w:r w:rsidR="00020154" w:rsidRPr="00311752">
        <w:rPr>
          <w:rStyle w:val="2"/>
          <w:i/>
          <w:sz w:val="28"/>
          <w:szCs w:val="28"/>
        </w:rPr>
        <w:t>.</w:t>
      </w:r>
      <w:r w:rsidR="00020154" w:rsidRPr="00311752">
        <w:rPr>
          <w:rStyle w:val="2"/>
          <w:i/>
          <w:sz w:val="28"/>
          <w:szCs w:val="28"/>
        </w:rPr>
        <w:br/>
      </w:r>
      <w:bookmarkStart w:id="0" w:name="_GoBack"/>
      <w:bookmarkEnd w:id="0"/>
      <w:r w:rsidR="00020154">
        <w:br/>
      </w:r>
      <w:r w:rsidR="00020154" w:rsidRPr="00311752">
        <w:rPr>
          <w:i/>
          <w:sz w:val="28"/>
          <w:szCs w:val="28"/>
        </w:rPr>
        <w:t xml:space="preserve">Приказом Фонда от 27.12.2021 № 595 предусмотрено, что документы Фонда, которые оформляются по результатам проверок, будут передаваться страхователю в электронном виде по телекоммуникационным каналам связи. </w:t>
      </w:r>
      <w:r w:rsidR="00020154" w:rsidRPr="00311752">
        <w:rPr>
          <w:i/>
          <w:sz w:val="28"/>
          <w:szCs w:val="28"/>
        </w:rPr>
        <w:br/>
      </w:r>
      <w:r w:rsidR="00020154" w:rsidRPr="00311752">
        <w:rPr>
          <w:i/>
          <w:sz w:val="28"/>
          <w:szCs w:val="28"/>
        </w:rPr>
        <w:br/>
      </w:r>
      <w:r w:rsidR="00020154" w:rsidRPr="00311752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9A457" id="Прямоугольник 3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bG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6iGx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020154" w:rsidRPr="00311752">
        <w:rPr>
          <w:i/>
          <w:sz w:val="28"/>
          <w:szCs w:val="28"/>
        </w:rPr>
        <w:t xml:space="preserve">Теперь страхователи будут обязаны получать документы в электронном виде и уведомлять Фонд об их получении. Документы в электронной форме признаны равнозначными документам на бумаге, подписанными собственноручной подписью. Страхователь также имеет право направить документы, запрашиваемые Фондом, в электронном виде. </w:t>
      </w:r>
      <w:r w:rsidR="00020154" w:rsidRPr="00311752">
        <w:rPr>
          <w:i/>
          <w:sz w:val="28"/>
          <w:szCs w:val="28"/>
        </w:rPr>
        <w:br/>
      </w:r>
      <w:r w:rsidR="00020154" w:rsidRPr="00311752">
        <w:rPr>
          <w:i/>
          <w:sz w:val="28"/>
          <w:szCs w:val="28"/>
        </w:rPr>
        <w:br/>
      </w:r>
      <w:r w:rsidR="00020154" w:rsidRPr="00311752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421D1" id="Прямоугольник 2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it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D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LCor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020154" w:rsidRPr="00311752">
        <w:rPr>
          <w:i/>
          <w:sz w:val="28"/>
          <w:szCs w:val="28"/>
        </w:rPr>
        <w:t>Новый порядок значительно упростит взаимодействие между страхователем и Фондом.</w:t>
      </w:r>
      <w:r w:rsidR="00020154" w:rsidRPr="00311752">
        <w:rPr>
          <w:i/>
          <w:sz w:val="28"/>
          <w:szCs w:val="28"/>
        </w:rPr>
        <w:br/>
      </w:r>
      <w:r w:rsidR="00020154" w:rsidRPr="00311752">
        <w:rPr>
          <w:i/>
          <w:sz w:val="28"/>
          <w:szCs w:val="28"/>
        </w:rPr>
        <w:br/>
      </w:r>
      <w:r w:rsidR="00020154" w:rsidRPr="00311752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C657E" id="Прямоугольник 1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SH3fh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020154" w:rsidRPr="00311752">
        <w:rPr>
          <w:i/>
          <w:sz w:val="28"/>
          <w:szCs w:val="28"/>
        </w:rPr>
        <w:t>Пресс-служба ФСС РФ.</w:t>
      </w:r>
    </w:p>
    <w:sectPr w:rsidR="00AD54F2" w:rsidRPr="0031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F"/>
    <w:rsid w:val="00020154"/>
    <w:rsid w:val="00311752"/>
    <w:rsid w:val="0054165F"/>
    <w:rsid w:val="00A64ADA"/>
    <w:rsid w:val="00A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40320-BEBF-4718-A50B-A67BD2D2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31175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Бородай Дмитрий Николаевич</dc:creator>
  <cp:keywords/>
  <dc:description/>
  <cp:lastModifiedBy>Цыбаева Наталья Львовна</cp:lastModifiedBy>
  <cp:revision>3</cp:revision>
  <dcterms:created xsi:type="dcterms:W3CDTF">2022-04-05T01:01:00Z</dcterms:created>
  <dcterms:modified xsi:type="dcterms:W3CDTF">2022-04-05T02:29:00Z</dcterms:modified>
</cp:coreProperties>
</file>